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AA9" w:rsidRDefault="005B1AA9" w:rsidP="00DA5C31">
      <w:pPr>
        <w:rPr>
          <w:rFonts w:cs="Arial"/>
          <w:szCs w:val="22"/>
          <w:u w:val="single"/>
        </w:rPr>
        <w:sectPr w:rsidR="005B1AA9" w:rsidSect="007F2334">
          <w:pgSz w:w="11906" w:h="16838"/>
          <w:pgMar w:top="2410" w:right="567" w:bottom="1134" w:left="1418" w:header="720" w:footer="720" w:gutter="0"/>
          <w:cols w:num="2" w:space="1701"/>
        </w:sectPr>
      </w:pPr>
    </w:p>
    <w:p w:rsidR="00A50548" w:rsidRPr="007F2334" w:rsidRDefault="00A50548" w:rsidP="00DA5C31">
      <w:pPr>
        <w:rPr>
          <w:rFonts w:cs="Arial"/>
          <w:szCs w:val="22"/>
          <w:u w:val="single"/>
        </w:rPr>
      </w:pPr>
    </w:p>
    <w:p w:rsidR="007F2334" w:rsidRDefault="007F2334">
      <w:pPr>
        <w:rPr>
          <w:rFonts w:cs="Arial"/>
          <w:szCs w:val="22"/>
        </w:rPr>
      </w:pPr>
    </w:p>
    <w:p w:rsidR="00E62BF7" w:rsidRDefault="00E62BF7">
      <w:pPr>
        <w:tabs>
          <w:tab w:val="left" w:pos="1560"/>
        </w:tabs>
        <w:rPr>
          <w:rFonts w:cs="Arial"/>
        </w:rPr>
      </w:pPr>
    </w:p>
    <w:p w:rsidR="00E62BF7" w:rsidRDefault="00E62BF7">
      <w:pPr>
        <w:tabs>
          <w:tab w:val="left" w:pos="1560"/>
        </w:tabs>
        <w:rPr>
          <w:rFonts w:cs="Arial"/>
        </w:rPr>
      </w:pPr>
    </w:p>
    <w:bookmarkStart w:id="0" w:name="AD_1"/>
    <w:bookmarkStart w:id="1" w:name="OLE_LINK1"/>
    <w:bookmarkStart w:id="2" w:name="OLE_LINK2"/>
    <w:bookmarkStart w:id="3" w:name="OLE_LINK3"/>
    <w:p w:rsidR="001C13E0" w:rsidRDefault="00530BFE">
      <w:pPr>
        <w:tabs>
          <w:tab w:val="left" w:pos="1560"/>
        </w:tabs>
        <w:rPr>
          <w:rFonts w:cs="Arial"/>
        </w:rPr>
      </w:pPr>
      <w:r>
        <w:rPr>
          <w:rFonts w:cs="Arial"/>
        </w:rPr>
        <w:fldChar w:fldCharType="begin">
          <w:ffData>
            <w:name w:val="AD_1"/>
            <w:enabled/>
            <w:calcOnExit w:val="0"/>
            <w:textInput>
              <w:default w:val=" "/>
            </w:textInput>
          </w:ffData>
        </w:fldChar>
      </w:r>
      <w:r>
        <w:rPr>
          <w:rFonts w:cs="Arial"/>
        </w:rPr>
        <w:instrText xml:space="preserve"> FORMTEXT </w:instrText>
      </w:r>
      <w:r>
        <w:rPr>
          <w:rFonts w:cs="Arial"/>
        </w:rPr>
      </w:r>
      <w:r>
        <w:rPr>
          <w:rFonts w:cs="Arial"/>
        </w:rPr>
        <w:fldChar w:fldCharType="separate"/>
      </w:r>
      <w:bookmarkStart w:id="4" w:name="_GoBack"/>
      <w:r w:rsidR="00161C70">
        <w:rPr>
          <w:rFonts w:cs="Arial"/>
        </w:rPr>
        <w:t> </w:t>
      </w:r>
      <w:r w:rsidR="00161C70">
        <w:rPr>
          <w:rFonts w:cs="Arial"/>
        </w:rPr>
        <w:t> </w:t>
      </w:r>
      <w:r w:rsidR="00161C70">
        <w:rPr>
          <w:rFonts w:cs="Arial"/>
        </w:rPr>
        <w:t> </w:t>
      </w:r>
      <w:r w:rsidR="00161C70">
        <w:rPr>
          <w:rFonts w:cs="Arial"/>
        </w:rPr>
        <w:t> </w:t>
      </w:r>
      <w:r w:rsidR="00161C70">
        <w:rPr>
          <w:rFonts w:cs="Arial"/>
        </w:rPr>
        <w:t> </w:t>
      </w:r>
      <w:bookmarkEnd w:id="4"/>
      <w:r>
        <w:rPr>
          <w:rFonts w:cs="Arial"/>
        </w:rPr>
        <w:fldChar w:fldCharType="end"/>
      </w:r>
      <w:bookmarkEnd w:id="0"/>
      <w:bookmarkEnd w:id="1"/>
      <w:bookmarkEnd w:id="2"/>
      <w:bookmarkEnd w:id="3"/>
    </w:p>
    <w:bookmarkStart w:id="5" w:name="AD_2"/>
    <w:p w:rsidR="00530BFE" w:rsidRDefault="00530BFE">
      <w:pPr>
        <w:tabs>
          <w:tab w:val="left" w:pos="1560"/>
        </w:tabs>
        <w:rPr>
          <w:rFonts w:cs="Arial"/>
        </w:rPr>
      </w:pPr>
      <w:r>
        <w:rPr>
          <w:rFonts w:cs="Arial"/>
        </w:rPr>
        <w:fldChar w:fldCharType="begin">
          <w:ffData>
            <w:name w:val="AD_2"/>
            <w:enabled/>
            <w:calcOnExit w:val="0"/>
            <w:textInput>
              <w:default w:val=" "/>
            </w:textInput>
          </w:ffData>
        </w:fldChar>
      </w:r>
      <w:r>
        <w:rPr>
          <w:rFonts w:cs="Arial"/>
        </w:rPr>
        <w:instrText xml:space="preserve"> FORMTEXT </w:instrText>
      </w:r>
      <w:r>
        <w:rPr>
          <w:rFonts w:cs="Arial"/>
        </w:rPr>
      </w:r>
      <w:r>
        <w:rPr>
          <w:rFonts w:cs="Arial"/>
        </w:rPr>
        <w:fldChar w:fldCharType="separate"/>
      </w:r>
      <w:r w:rsidR="0037306A">
        <w:rPr>
          <w:rFonts w:cs="Arial"/>
        </w:rPr>
        <w:t xml:space="preserve">An die </w:t>
      </w:r>
      <w:r w:rsidR="006E4BFB">
        <w:rPr>
          <w:rFonts w:cs="Arial"/>
        </w:rPr>
        <w:t xml:space="preserve"> </w:t>
      </w:r>
      <w:r>
        <w:rPr>
          <w:rFonts w:cs="Arial"/>
        </w:rPr>
        <w:fldChar w:fldCharType="end"/>
      </w:r>
      <w:bookmarkEnd w:id="5"/>
    </w:p>
    <w:bookmarkStart w:id="6" w:name="AD_3"/>
    <w:bookmarkStart w:id="7" w:name="OLE_LINK4"/>
    <w:bookmarkStart w:id="8" w:name="OLE_LINK5"/>
    <w:p w:rsidR="00530BFE" w:rsidRDefault="00530BFE">
      <w:pPr>
        <w:tabs>
          <w:tab w:val="left" w:pos="1560"/>
        </w:tabs>
        <w:rPr>
          <w:rFonts w:cs="Arial"/>
        </w:rPr>
      </w:pPr>
      <w:r>
        <w:rPr>
          <w:rFonts w:cs="Arial"/>
        </w:rPr>
        <w:fldChar w:fldCharType="begin">
          <w:ffData>
            <w:name w:val="AD_3"/>
            <w:enabled/>
            <w:calcOnExit w:val="0"/>
            <w:textInput>
              <w:default w:val=" "/>
            </w:textInput>
          </w:ffData>
        </w:fldChar>
      </w:r>
      <w:r>
        <w:rPr>
          <w:rFonts w:cs="Arial"/>
        </w:rPr>
        <w:instrText xml:space="preserve"> FORMTEXT </w:instrText>
      </w:r>
      <w:r>
        <w:rPr>
          <w:rFonts w:cs="Arial"/>
        </w:rPr>
      </w:r>
      <w:r>
        <w:rPr>
          <w:rFonts w:cs="Arial"/>
        </w:rPr>
        <w:fldChar w:fldCharType="separate"/>
      </w:r>
      <w:r w:rsidR="0037306A">
        <w:rPr>
          <w:rFonts w:cs="Arial"/>
        </w:rPr>
        <w:t>Kindertagesstätten in Breisach</w:t>
      </w:r>
      <w:r>
        <w:rPr>
          <w:rFonts w:cs="Arial"/>
        </w:rPr>
        <w:fldChar w:fldCharType="end"/>
      </w:r>
      <w:bookmarkEnd w:id="6"/>
      <w:bookmarkEnd w:id="7"/>
      <w:bookmarkEnd w:id="8"/>
    </w:p>
    <w:bookmarkStart w:id="9" w:name="AD_4"/>
    <w:p w:rsidR="00530BFE" w:rsidRDefault="00530BFE">
      <w:pPr>
        <w:tabs>
          <w:tab w:val="left" w:pos="1560"/>
        </w:tabs>
        <w:rPr>
          <w:rFonts w:cs="Arial"/>
        </w:rPr>
      </w:pPr>
      <w:r>
        <w:rPr>
          <w:rFonts w:cs="Arial"/>
        </w:rPr>
        <w:fldChar w:fldCharType="begin">
          <w:ffData>
            <w:name w:val="AD_4"/>
            <w:enabled/>
            <w:calcOnExit w:val="0"/>
            <w:textInput>
              <w:default w:val=" "/>
            </w:textInput>
          </w:ffData>
        </w:fldChar>
      </w:r>
      <w:r>
        <w:rPr>
          <w:rFonts w:cs="Arial"/>
        </w:rPr>
        <w:instrText xml:space="preserve"> FORMTEXT </w:instrText>
      </w:r>
      <w:r>
        <w:rPr>
          <w:rFonts w:cs="Arial"/>
        </w:rPr>
      </w:r>
      <w:r>
        <w:rPr>
          <w:rFonts w:cs="Arial"/>
        </w:rPr>
        <w:fldChar w:fldCharType="separate"/>
      </w:r>
      <w:r w:rsidR="0037306A">
        <w:rPr>
          <w:rFonts w:cs="Arial"/>
        </w:rPr>
        <w:t> </w:t>
      </w:r>
      <w:r w:rsidR="0037306A">
        <w:rPr>
          <w:rFonts w:cs="Arial"/>
        </w:rPr>
        <w:t> </w:t>
      </w:r>
      <w:r w:rsidR="0037306A">
        <w:rPr>
          <w:rFonts w:cs="Arial"/>
        </w:rPr>
        <w:t> </w:t>
      </w:r>
      <w:r w:rsidR="0037306A">
        <w:rPr>
          <w:rFonts w:cs="Arial"/>
        </w:rPr>
        <w:t> </w:t>
      </w:r>
      <w:r w:rsidR="0037306A">
        <w:rPr>
          <w:rFonts w:cs="Arial"/>
        </w:rPr>
        <w:t> </w:t>
      </w:r>
      <w:r>
        <w:rPr>
          <w:rFonts w:cs="Arial"/>
        </w:rPr>
        <w:fldChar w:fldCharType="end"/>
      </w:r>
      <w:bookmarkEnd w:id="9"/>
    </w:p>
    <w:bookmarkStart w:id="10" w:name="AD_5"/>
    <w:p w:rsidR="00530BFE" w:rsidRDefault="00530BFE">
      <w:pPr>
        <w:tabs>
          <w:tab w:val="left" w:pos="1560"/>
        </w:tabs>
        <w:rPr>
          <w:rFonts w:cs="Arial"/>
        </w:rPr>
      </w:pPr>
      <w:r>
        <w:rPr>
          <w:rFonts w:cs="Arial"/>
        </w:rPr>
        <w:fldChar w:fldCharType="begin">
          <w:ffData>
            <w:name w:val="AD_5"/>
            <w:enabled/>
            <w:calcOnExit w:val="0"/>
            <w:textInput>
              <w:default w:val=" "/>
            </w:textInput>
          </w:ffData>
        </w:fldChar>
      </w:r>
      <w:r>
        <w:rPr>
          <w:rFonts w:cs="Arial"/>
        </w:rPr>
        <w:instrText xml:space="preserve"> FORMTEXT </w:instrText>
      </w:r>
      <w:r>
        <w:rPr>
          <w:rFonts w:cs="Arial"/>
        </w:rPr>
      </w:r>
      <w:r>
        <w:rPr>
          <w:rFonts w:cs="Arial"/>
        </w:rPr>
        <w:fldChar w:fldCharType="separate"/>
      </w:r>
      <w:r w:rsidR="0037306A">
        <w:rPr>
          <w:rFonts w:cs="Arial"/>
        </w:rPr>
        <w:t> </w:t>
      </w:r>
      <w:r w:rsidR="0037306A">
        <w:rPr>
          <w:rFonts w:cs="Arial"/>
        </w:rPr>
        <w:t> </w:t>
      </w:r>
      <w:r w:rsidR="0037306A">
        <w:rPr>
          <w:rFonts w:cs="Arial"/>
        </w:rPr>
        <w:t> </w:t>
      </w:r>
      <w:r w:rsidR="0037306A">
        <w:rPr>
          <w:rFonts w:cs="Arial"/>
        </w:rPr>
        <w:t> </w:t>
      </w:r>
      <w:r w:rsidR="0037306A">
        <w:rPr>
          <w:rFonts w:cs="Arial"/>
        </w:rPr>
        <w:t> </w:t>
      </w:r>
      <w:r>
        <w:rPr>
          <w:rFonts w:cs="Arial"/>
        </w:rPr>
        <w:fldChar w:fldCharType="end"/>
      </w:r>
      <w:bookmarkEnd w:id="10"/>
    </w:p>
    <w:p w:rsidR="00530BFE" w:rsidRDefault="00530BFE">
      <w:pPr>
        <w:tabs>
          <w:tab w:val="left" w:pos="1560"/>
        </w:tabs>
        <w:rPr>
          <w:rFonts w:cs="Arial"/>
        </w:rPr>
      </w:pPr>
      <w:r>
        <w:rPr>
          <w:rFonts w:cs="Arial"/>
        </w:rPr>
        <w:fldChar w:fldCharType="begin">
          <w:ffData>
            <w:name w:val="AD_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bookmarkStart w:id="11" w:name="AD_6"/>
    <w:p w:rsidR="00530BFE" w:rsidRDefault="00530BFE">
      <w:pPr>
        <w:tabs>
          <w:tab w:val="left" w:pos="1560"/>
        </w:tabs>
        <w:rPr>
          <w:rFonts w:cs="Arial"/>
        </w:rPr>
      </w:pPr>
      <w:r>
        <w:rPr>
          <w:rFonts w:cs="Arial"/>
        </w:rPr>
        <w:fldChar w:fldCharType="begin">
          <w:ffData>
            <w:name w:val="AD_6"/>
            <w:enabled/>
            <w:calcOnExit w:val="0"/>
            <w:textInput>
              <w:default w:val=" "/>
            </w:textInput>
          </w:ffData>
        </w:fldChar>
      </w:r>
      <w:r>
        <w:rPr>
          <w:rFonts w:cs="Arial"/>
        </w:rPr>
        <w:instrText xml:space="preserve"> FORMTEXT </w:instrText>
      </w:r>
      <w:r>
        <w:rPr>
          <w:rFonts w:cs="Arial"/>
        </w:rPr>
      </w:r>
      <w:r>
        <w:rPr>
          <w:rFonts w:cs="Arial"/>
        </w:rPr>
        <w:fldChar w:fldCharType="separate"/>
      </w:r>
      <w:r w:rsidR="006E4BFB">
        <w:rPr>
          <w:rFonts w:cs="Arial"/>
        </w:rPr>
        <w:t xml:space="preserve"> </w:t>
      </w:r>
      <w:r>
        <w:rPr>
          <w:rFonts w:cs="Arial"/>
        </w:rPr>
        <w:fldChar w:fldCharType="end"/>
      </w:r>
      <w:bookmarkEnd w:id="11"/>
    </w:p>
    <w:bookmarkStart w:id="12" w:name="AD_7"/>
    <w:p w:rsidR="00A50548" w:rsidRDefault="00530BFE">
      <w:pPr>
        <w:tabs>
          <w:tab w:val="left" w:pos="1560"/>
        </w:tabs>
        <w:rPr>
          <w:rFonts w:cs="Arial"/>
        </w:rPr>
      </w:pPr>
      <w:r>
        <w:rPr>
          <w:rFonts w:cs="Arial"/>
        </w:rPr>
        <w:fldChar w:fldCharType="begin">
          <w:ffData>
            <w:name w:val="AD_7"/>
            <w:enabled/>
            <w:calcOnExit w:val="0"/>
            <w:textInput>
              <w:default w:val=" "/>
            </w:textInput>
          </w:ffData>
        </w:fldChar>
      </w:r>
      <w:r>
        <w:rPr>
          <w:rFonts w:cs="Arial"/>
        </w:rPr>
        <w:instrText xml:space="preserve"> FORMTEXT </w:instrText>
      </w:r>
      <w:r>
        <w:rPr>
          <w:rFonts w:cs="Arial"/>
        </w:rPr>
      </w:r>
      <w:r>
        <w:rPr>
          <w:rFonts w:cs="Arial"/>
        </w:rPr>
        <w:fldChar w:fldCharType="separate"/>
      </w:r>
      <w:r w:rsidR="006E4BFB">
        <w:rPr>
          <w:rFonts w:cs="Arial"/>
        </w:rPr>
        <w:t xml:space="preserve"> </w:t>
      </w:r>
      <w:r>
        <w:rPr>
          <w:rFonts w:cs="Arial"/>
        </w:rPr>
        <w:fldChar w:fldCharType="end"/>
      </w:r>
      <w:bookmarkEnd w:id="12"/>
      <w:r w:rsidR="002D472A">
        <w:rPr>
          <w:rFonts w:cs="Arial"/>
        </w:rPr>
        <w:br w:type="column"/>
      </w:r>
    </w:p>
    <w:p w:rsidR="007F2334" w:rsidRDefault="007F2334">
      <w:pPr>
        <w:tabs>
          <w:tab w:val="left" w:pos="1560"/>
        </w:tabs>
        <w:rPr>
          <w:rFonts w:cs="Arial"/>
          <w:b/>
          <w:bCs/>
          <w:sz w:val="18"/>
        </w:rPr>
      </w:pPr>
    </w:p>
    <w:p w:rsidR="007F2334" w:rsidRDefault="007F2334">
      <w:pPr>
        <w:tabs>
          <w:tab w:val="left" w:pos="1560"/>
        </w:tabs>
        <w:rPr>
          <w:rFonts w:cs="Arial"/>
          <w:b/>
          <w:bCs/>
          <w:sz w:val="18"/>
        </w:rPr>
      </w:pPr>
    </w:p>
    <w:p w:rsidR="00E62BF7" w:rsidRDefault="00E62BF7">
      <w:pPr>
        <w:tabs>
          <w:tab w:val="left" w:pos="1560"/>
        </w:tabs>
        <w:rPr>
          <w:rFonts w:cs="Arial"/>
          <w:b/>
          <w:bCs/>
          <w:sz w:val="18"/>
        </w:rPr>
      </w:pPr>
    </w:p>
    <w:p w:rsidR="00E62BF7" w:rsidRDefault="00E62BF7">
      <w:pPr>
        <w:tabs>
          <w:tab w:val="left" w:pos="1560"/>
        </w:tabs>
        <w:rPr>
          <w:rFonts w:cs="Arial"/>
          <w:b/>
          <w:bCs/>
          <w:sz w:val="18"/>
        </w:rPr>
      </w:pPr>
    </w:p>
    <w:bookmarkStart w:id="13" w:name="SS_Sachbear_Amt"/>
    <w:p w:rsidR="002D472A" w:rsidRPr="00775B63" w:rsidRDefault="0094275D">
      <w:pPr>
        <w:tabs>
          <w:tab w:val="left" w:pos="1560"/>
        </w:tabs>
        <w:rPr>
          <w:rFonts w:cs="Arial"/>
          <w:b/>
          <w:bCs/>
          <w:sz w:val="16"/>
          <w:szCs w:val="16"/>
        </w:rPr>
      </w:pPr>
      <w:r>
        <w:rPr>
          <w:rFonts w:cs="Arial"/>
          <w:b/>
          <w:bCs/>
          <w:sz w:val="16"/>
          <w:szCs w:val="16"/>
        </w:rPr>
        <w:fldChar w:fldCharType="begin">
          <w:ffData>
            <w:name w:val="SS_Sachbear_Amt"/>
            <w:enabled/>
            <w:calcOnExit w:val="0"/>
            <w:textInput>
              <w:default w:val="Hauptamtsleiter"/>
            </w:textInput>
          </w:ffData>
        </w:fldChar>
      </w:r>
      <w:r>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6E4BFB">
        <w:rPr>
          <w:rFonts w:cs="Arial"/>
          <w:b/>
          <w:bCs/>
          <w:sz w:val="16"/>
          <w:szCs w:val="16"/>
        </w:rPr>
        <w:t>Hauptamtsleiter</w:t>
      </w:r>
      <w:r>
        <w:rPr>
          <w:rFonts w:cs="Arial"/>
          <w:b/>
          <w:bCs/>
          <w:sz w:val="16"/>
          <w:szCs w:val="16"/>
        </w:rPr>
        <w:fldChar w:fldCharType="end"/>
      </w:r>
      <w:bookmarkEnd w:id="13"/>
    </w:p>
    <w:p w:rsidR="00775B63" w:rsidRDefault="00775B63">
      <w:pPr>
        <w:tabs>
          <w:tab w:val="left" w:pos="1560"/>
        </w:tabs>
        <w:rPr>
          <w:rFonts w:cs="Arial"/>
          <w:b/>
          <w:bCs/>
          <w:sz w:val="18"/>
        </w:rPr>
      </w:pPr>
    </w:p>
    <w:p w:rsidR="002D472A" w:rsidRDefault="002D472A">
      <w:pPr>
        <w:tabs>
          <w:tab w:val="left" w:pos="1560"/>
        </w:tabs>
        <w:rPr>
          <w:rFonts w:cs="Arial"/>
          <w:sz w:val="18"/>
        </w:rPr>
      </w:pPr>
      <w:r>
        <w:rPr>
          <w:rFonts w:cs="Arial"/>
          <w:sz w:val="18"/>
        </w:rPr>
        <w:t>Bearbeiter:</w:t>
      </w:r>
      <w:r>
        <w:rPr>
          <w:rFonts w:cs="Arial"/>
          <w:sz w:val="18"/>
        </w:rPr>
        <w:tab/>
      </w:r>
      <w:bookmarkStart w:id="14" w:name="AbsenderName"/>
      <w:r w:rsidR="0094275D">
        <w:rPr>
          <w:rFonts w:cs="Arial"/>
          <w:sz w:val="18"/>
        </w:rPr>
        <w:fldChar w:fldCharType="begin">
          <w:ffData>
            <w:name w:val="AbsenderName"/>
            <w:enabled/>
            <w:calcOnExit w:val="0"/>
            <w:textInput>
              <w:default w:val="Armin Schätzle"/>
            </w:textInput>
          </w:ffData>
        </w:fldChar>
      </w:r>
      <w:r w:rsidR="0094275D">
        <w:rPr>
          <w:rFonts w:cs="Arial"/>
          <w:sz w:val="18"/>
        </w:rPr>
        <w:instrText xml:space="preserve"> FORMTEXT </w:instrText>
      </w:r>
      <w:r w:rsidR="0094275D">
        <w:rPr>
          <w:rFonts w:cs="Arial"/>
          <w:sz w:val="18"/>
        </w:rPr>
      </w:r>
      <w:r w:rsidR="0094275D">
        <w:rPr>
          <w:rFonts w:cs="Arial"/>
          <w:sz w:val="18"/>
        </w:rPr>
        <w:fldChar w:fldCharType="separate"/>
      </w:r>
      <w:r w:rsidR="006E4BFB">
        <w:rPr>
          <w:rFonts w:cs="Arial"/>
          <w:sz w:val="18"/>
        </w:rPr>
        <w:t>Armin Schätzle</w:t>
      </w:r>
      <w:r w:rsidR="0094275D">
        <w:rPr>
          <w:rFonts w:cs="Arial"/>
          <w:sz w:val="18"/>
        </w:rPr>
        <w:fldChar w:fldCharType="end"/>
      </w:r>
      <w:bookmarkEnd w:id="14"/>
    </w:p>
    <w:p w:rsidR="002D472A" w:rsidRDefault="002D472A">
      <w:pPr>
        <w:tabs>
          <w:tab w:val="left" w:pos="1560"/>
        </w:tabs>
        <w:rPr>
          <w:rFonts w:cs="Arial"/>
          <w:sz w:val="18"/>
        </w:rPr>
      </w:pPr>
      <w:r>
        <w:rPr>
          <w:rFonts w:cs="Arial"/>
          <w:sz w:val="18"/>
        </w:rPr>
        <w:t>Telefon:</w:t>
      </w:r>
      <w:r>
        <w:rPr>
          <w:rFonts w:cs="Arial"/>
          <w:sz w:val="18"/>
        </w:rPr>
        <w:tab/>
        <w:t>07667/832-</w:t>
      </w:r>
      <w:bookmarkStart w:id="15" w:name="AbsenderDurchwahl"/>
      <w:r w:rsidR="0094275D">
        <w:rPr>
          <w:rFonts w:cs="Arial"/>
          <w:sz w:val="18"/>
        </w:rPr>
        <w:fldChar w:fldCharType="begin">
          <w:ffData>
            <w:name w:val="AbsenderDurchwahl"/>
            <w:enabled/>
            <w:calcOnExit w:val="0"/>
            <w:textInput>
              <w:default w:val="118"/>
            </w:textInput>
          </w:ffData>
        </w:fldChar>
      </w:r>
      <w:r w:rsidR="0094275D">
        <w:rPr>
          <w:rFonts w:cs="Arial"/>
          <w:sz w:val="18"/>
        </w:rPr>
        <w:instrText xml:space="preserve"> FORMTEXT </w:instrText>
      </w:r>
      <w:r w:rsidR="0094275D">
        <w:rPr>
          <w:rFonts w:cs="Arial"/>
          <w:sz w:val="18"/>
        </w:rPr>
      </w:r>
      <w:r w:rsidR="0094275D">
        <w:rPr>
          <w:rFonts w:cs="Arial"/>
          <w:sz w:val="18"/>
        </w:rPr>
        <w:fldChar w:fldCharType="separate"/>
      </w:r>
      <w:r w:rsidR="006E4BFB">
        <w:rPr>
          <w:rFonts w:cs="Arial"/>
          <w:sz w:val="18"/>
        </w:rPr>
        <w:t>118</w:t>
      </w:r>
      <w:r w:rsidR="0094275D">
        <w:rPr>
          <w:rFonts w:cs="Arial"/>
          <w:sz w:val="18"/>
        </w:rPr>
        <w:fldChar w:fldCharType="end"/>
      </w:r>
      <w:bookmarkEnd w:id="15"/>
      <w:r>
        <w:rPr>
          <w:rFonts w:cs="Arial"/>
          <w:sz w:val="18"/>
        </w:rPr>
        <w:t xml:space="preserve"> </w:t>
      </w:r>
    </w:p>
    <w:p w:rsidR="002D472A" w:rsidRDefault="002D472A">
      <w:pPr>
        <w:tabs>
          <w:tab w:val="left" w:pos="1560"/>
        </w:tabs>
        <w:rPr>
          <w:rFonts w:cs="Arial"/>
          <w:sz w:val="18"/>
        </w:rPr>
      </w:pPr>
      <w:r>
        <w:rPr>
          <w:rFonts w:cs="Arial"/>
          <w:sz w:val="18"/>
        </w:rPr>
        <w:t>Fax:</w:t>
      </w:r>
      <w:r>
        <w:rPr>
          <w:rFonts w:cs="Arial"/>
          <w:sz w:val="18"/>
        </w:rPr>
        <w:tab/>
        <w:t>07667/832-</w:t>
      </w:r>
      <w:bookmarkStart w:id="16" w:name="AbsenderFax"/>
      <w:r w:rsidR="0094275D">
        <w:rPr>
          <w:rFonts w:cs="Arial"/>
          <w:sz w:val="18"/>
        </w:rPr>
        <w:fldChar w:fldCharType="begin">
          <w:ffData>
            <w:name w:val="AbsenderFax"/>
            <w:enabled/>
            <w:calcOnExit w:val="0"/>
            <w:textInput>
              <w:default w:val="8118"/>
            </w:textInput>
          </w:ffData>
        </w:fldChar>
      </w:r>
      <w:r w:rsidR="0094275D">
        <w:rPr>
          <w:rFonts w:cs="Arial"/>
          <w:sz w:val="18"/>
        </w:rPr>
        <w:instrText xml:space="preserve"> FORMTEXT </w:instrText>
      </w:r>
      <w:r w:rsidR="0094275D">
        <w:rPr>
          <w:rFonts w:cs="Arial"/>
          <w:sz w:val="18"/>
        </w:rPr>
      </w:r>
      <w:r w:rsidR="0094275D">
        <w:rPr>
          <w:rFonts w:cs="Arial"/>
          <w:sz w:val="18"/>
        </w:rPr>
        <w:fldChar w:fldCharType="separate"/>
      </w:r>
      <w:r w:rsidR="006E4BFB">
        <w:rPr>
          <w:rFonts w:cs="Arial"/>
          <w:sz w:val="18"/>
        </w:rPr>
        <w:t>8118</w:t>
      </w:r>
      <w:r w:rsidR="0094275D">
        <w:rPr>
          <w:rFonts w:cs="Arial"/>
          <w:sz w:val="18"/>
        </w:rPr>
        <w:fldChar w:fldCharType="end"/>
      </w:r>
      <w:bookmarkEnd w:id="16"/>
    </w:p>
    <w:p w:rsidR="002D472A" w:rsidRDefault="002D472A">
      <w:pPr>
        <w:tabs>
          <w:tab w:val="left" w:pos="1560"/>
        </w:tabs>
        <w:rPr>
          <w:rFonts w:cs="Arial"/>
          <w:sz w:val="18"/>
        </w:rPr>
      </w:pPr>
      <w:r>
        <w:rPr>
          <w:rFonts w:cs="Arial"/>
          <w:sz w:val="18"/>
        </w:rPr>
        <w:t>E-Mail:</w:t>
      </w:r>
      <w:r>
        <w:rPr>
          <w:rFonts w:cs="Arial"/>
          <w:sz w:val="18"/>
        </w:rPr>
        <w:tab/>
      </w:r>
      <w:bookmarkStart w:id="17" w:name="AbsenderEmail"/>
      <w:r w:rsidR="0094275D">
        <w:rPr>
          <w:rFonts w:cs="Arial"/>
          <w:sz w:val="18"/>
        </w:rPr>
        <w:fldChar w:fldCharType="begin">
          <w:ffData>
            <w:name w:val="AbsenderEmail"/>
            <w:enabled/>
            <w:calcOnExit w:val="0"/>
            <w:textInput>
              <w:default w:val="armin.schaetzle"/>
            </w:textInput>
          </w:ffData>
        </w:fldChar>
      </w:r>
      <w:r w:rsidR="0094275D">
        <w:rPr>
          <w:rFonts w:cs="Arial"/>
          <w:sz w:val="18"/>
        </w:rPr>
        <w:instrText xml:space="preserve"> FORMTEXT </w:instrText>
      </w:r>
      <w:r w:rsidR="0094275D">
        <w:rPr>
          <w:rFonts w:cs="Arial"/>
          <w:sz w:val="18"/>
        </w:rPr>
      </w:r>
      <w:r w:rsidR="0094275D">
        <w:rPr>
          <w:rFonts w:cs="Arial"/>
          <w:sz w:val="18"/>
        </w:rPr>
        <w:fldChar w:fldCharType="separate"/>
      </w:r>
      <w:r w:rsidR="006E4BFB">
        <w:rPr>
          <w:rFonts w:cs="Arial"/>
          <w:sz w:val="18"/>
        </w:rPr>
        <w:t>armin.schaetzle</w:t>
      </w:r>
      <w:r w:rsidR="0094275D">
        <w:rPr>
          <w:rFonts w:cs="Arial"/>
          <w:sz w:val="18"/>
        </w:rPr>
        <w:fldChar w:fldCharType="end"/>
      </w:r>
      <w:bookmarkEnd w:id="17"/>
      <w:r>
        <w:rPr>
          <w:rFonts w:cs="Arial"/>
          <w:sz w:val="18"/>
        </w:rPr>
        <w:t>@breisach.de</w:t>
      </w:r>
    </w:p>
    <w:p w:rsidR="002D472A" w:rsidRDefault="002D472A">
      <w:pPr>
        <w:tabs>
          <w:tab w:val="left" w:pos="1560"/>
        </w:tabs>
        <w:rPr>
          <w:rFonts w:cs="Arial"/>
          <w:sz w:val="18"/>
        </w:rPr>
      </w:pPr>
    </w:p>
    <w:p w:rsidR="002D472A" w:rsidRDefault="002D472A">
      <w:pPr>
        <w:tabs>
          <w:tab w:val="left" w:pos="1560"/>
        </w:tabs>
        <w:rPr>
          <w:rFonts w:cs="Arial"/>
          <w:sz w:val="18"/>
        </w:rPr>
      </w:pPr>
      <w:r>
        <w:rPr>
          <w:rFonts w:cs="Arial"/>
          <w:sz w:val="18"/>
        </w:rPr>
        <w:t>Unser Zeichen:</w:t>
      </w:r>
      <w:r>
        <w:rPr>
          <w:rFonts w:cs="Arial"/>
          <w:sz w:val="18"/>
        </w:rPr>
        <w:tab/>
      </w:r>
      <w:bookmarkStart w:id="18" w:name="Aktenzeichen"/>
      <w:r w:rsidR="0094275D">
        <w:rPr>
          <w:rFonts w:cs="Arial"/>
          <w:sz w:val="18"/>
        </w:rPr>
        <w:fldChar w:fldCharType="begin">
          <w:ffData>
            <w:name w:val="Aktenzeichen"/>
            <w:enabled/>
            <w:calcOnExit w:val="0"/>
            <w:textInput>
              <w:default w:val="207.63"/>
            </w:textInput>
          </w:ffData>
        </w:fldChar>
      </w:r>
      <w:r w:rsidR="0094275D">
        <w:rPr>
          <w:rFonts w:cs="Arial"/>
          <w:sz w:val="18"/>
        </w:rPr>
        <w:instrText xml:space="preserve"> FORMTEXT </w:instrText>
      </w:r>
      <w:r w:rsidR="0094275D">
        <w:rPr>
          <w:rFonts w:cs="Arial"/>
          <w:sz w:val="18"/>
        </w:rPr>
      </w:r>
      <w:r w:rsidR="0094275D">
        <w:rPr>
          <w:rFonts w:cs="Arial"/>
          <w:sz w:val="18"/>
        </w:rPr>
        <w:fldChar w:fldCharType="separate"/>
      </w:r>
      <w:r w:rsidR="0037306A">
        <w:rPr>
          <w:rFonts w:cs="Arial"/>
          <w:sz w:val="18"/>
        </w:rPr>
        <w:t>504.04</w:t>
      </w:r>
      <w:r w:rsidR="0094275D">
        <w:rPr>
          <w:rFonts w:cs="Arial"/>
          <w:sz w:val="18"/>
        </w:rPr>
        <w:fldChar w:fldCharType="end"/>
      </w:r>
      <w:bookmarkEnd w:id="18"/>
    </w:p>
    <w:p w:rsidR="002D472A" w:rsidRDefault="002D472A">
      <w:pPr>
        <w:tabs>
          <w:tab w:val="left" w:pos="1560"/>
        </w:tabs>
        <w:rPr>
          <w:rFonts w:cs="Arial"/>
          <w:sz w:val="18"/>
        </w:rPr>
      </w:pPr>
      <w:r>
        <w:rPr>
          <w:rFonts w:cs="Arial"/>
          <w:sz w:val="18"/>
        </w:rPr>
        <w:t>Ihr Schreiben:</w:t>
      </w:r>
      <w:r>
        <w:rPr>
          <w:rFonts w:cs="Arial"/>
          <w:sz w:val="18"/>
        </w:rPr>
        <w:tab/>
      </w:r>
      <w:r>
        <w:rPr>
          <w:rFonts w:cs="Arial"/>
          <w:sz w:val="18"/>
        </w:rPr>
        <w:fldChar w:fldCharType="begin">
          <w:ffData>
            <w:name w:val="Text7"/>
            <w:enabled/>
            <w:calcOnExit w:val="0"/>
            <w:textInput/>
          </w:ffData>
        </w:fldChar>
      </w:r>
      <w:bookmarkStart w:id="19" w:name="Text7"/>
      <w:r>
        <w:rPr>
          <w:rFonts w:cs="Arial"/>
          <w:sz w:val="18"/>
        </w:rPr>
        <w:instrText xml:space="preserve"> FORMTEXT </w:instrText>
      </w:r>
      <w:r>
        <w:rPr>
          <w:rFonts w:cs="Arial"/>
          <w:sz w:val="18"/>
        </w:rPr>
      </w:r>
      <w:r>
        <w:rPr>
          <w:rFonts w:cs="Arial"/>
          <w:sz w:val="18"/>
        </w:rPr>
        <w:fldChar w:fldCharType="separate"/>
      </w:r>
      <w:r w:rsidR="005B1AA9">
        <w:rPr>
          <w:rFonts w:cs="Arial"/>
          <w:noProof/>
          <w:sz w:val="18"/>
        </w:rPr>
        <w:t> </w:t>
      </w:r>
      <w:r w:rsidR="005B1AA9">
        <w:rPr>
          <w:rFonts w:cs="Arial"/>
          <w:noProof/>
          <w:sz w:val="18"/>
        </w:rPr>
        <w:t> </w:t>
      </w:r>
      <w:r w:rsidR="005B1AA9">
        <w:rPr>
          <w:rFonts w:cs="Arial"/>
          <w:noProof/>
          <w:sz w:val="18"/>
        </w:rPr>
        <w:t> </w:t>
      </w:r>
      <w:r w:rsidR="005B1AA9">
        <w:rPr>
          <w:rFonts w:cs="Arial"/>
          <w:noProof/>
          <w:sz w:val="18"/>
        </w:rPr>
        <w:t> </w:t>
      </w:r>
      <w:r w:rsidR="005B1AA9">
        <w:rPr>
          <w:rFonts w:cs="Arial"/>
          <w:noProof/>
          <w:sz w:val="18"/>
        </w:rPr>
        <w:t> </w:t>
      </w:r>
      <w:r>
        <w:rPr>
          <w:rFonts w:cs="Arial"/>
          <w:sz w:val="18"/>
        </w:rPr>
        <w:fldChar w:fldCharType="end"/>
      </w:r>
      <w:bookmarkEnd w:id="19"/>
    </w:p>
    <w:p w:rsidR="002D472A" w:rsidRDefault="002D472A">
      <w:pPr>
        <w:tabs>
          <w:tab w:val="left" w:pos="1560"/>
        </w:tabs>
        <w:rPr>
          <w:rFonts w:cs="Arial"/>
          <w:sz w:val="18"/>
        </w:rPr>
      </w:pPr>
    </w:p>
    <w:p w:rsidR="002D472A" w:rsidRDefault="00955373">
      <w:pPr>
        <w:tabs>
          <w:tab w:val="left" w:pos="1560"/>
        </w:tabs>
        <w:rPr>
          <w:rFonts w:cs="Arial"/>
        </w:rPr>
        <w:sectPr w:rsidR="002D472A" w:rsidSect="005B1AA9">
          <w:type w:val="continuous"/>
          <w:pgSz w:w="11906" w:h="16838"/>
          <w:pgMar w:top="2410" w:right="567" w:bottom="1134" w:left="1418" w:header="720" w:footer="720" w:gutter="0"/>
          <w:cols w:num="2" w:space="1701"/>
        </w:sectPr>
      </w:pPr>
      <w:r>
        <w:rPr>
          <w:rFonts w:cs="Arial"/>
        </w:rPr>
        <w:fldChar w:fldCharType="begin"/>
      </w:r>
      <w:r>
        <w:rPr>
          <w:rFonts w:cs="Arial"/>
        </w:rPr>
        <w:instrText xml:space="preserve"> TIME \@ "dd.MM.yyyy" </w:instrText>
      </w:r>
      <w:r>
        <w:rPr>
          <w:rFonts w:cs="Arial"/>
        </w:rPr>
        <w:fldChar w:fldCharType="separate"/>
      </w:r>
      <w:r w:rsidR="00900454">
        <w:rPr>
          <w:rFonts w:cs="Arial"/>
          <w:noProof/>
        </w:rPr>
        <w:t>21.04.2020</w:t>
      </w:r>
      <w:r>
        <w:rPr>
          <w:rFonts w:cs="Arial"/>
        </w:rPr>
        <w:fldChar w:fldCharType="end"/>
      </w:r>
    </w:p>
    <w:p w:rsidR="00B44C87" w:rsidRPr="00B44C87" w:rsidRDefault="00B44C87" w:rsidP="00530BFE">
      <w:pPr>
        <w:tabs>
          <w:tab w:val="left" w:pos="1560"/>
        </w:tabs>
        <w:rPr>
          <w:rFonts w:cs="Arial"/>
          <w:b/>
          <w:sz w:val="10"/>
          <w:szCs w:val="10"/>
        </w:rPr>
      </w:pPr>
    </w:p>
    <w:p w:rsidR="000B37FB" w:rsidRDefault="000B37FB" w:rsidP="0037306A">
      <w:pPr>
        <w:tabs>
          <w:tab w:val="left" w:pos="1560"/>
        </w:tabs>
        <w:rPr>
          <w:rFonts w:cs="Arial"/>
          <w:b/>
          <w:bCs/>
        </w:rPr>
      </w:pPr>
    </w:p>
    <w:p w:rsidR="0037306A" w:rsidRPr="0037306A" w:rsidRDefault="0037306A" w:rsidP="0037306A">
      <w:pPr>
        <w:tabs>
          <w:tab w:val="left" w:pos="1560"/>
        </w:tabs>
        <w:rPr>
          <w:rFonts w:cs="Arial"/>
          <w:b/>
          <w:bCs/>
        </w:rPr>
      </w:pPr>
      <w:r w:rsidRPr="0037306A">
        <w:rPr>
          <w:rFonts w:cs="Arial"/>
          <w:b/>
          <w:bCs/>
        </w:rPr>
        <w:t>Corona-Virus, Schließung der Kitas und Schulen</w:t>
      </w:r>
    </w:p>
    <w:p w:rsidR="0037306A" w:rsidRDefault="0037306A" w:rsidP="0037306A">
      <w:pPr>
        <w:tabs>
          <w:tab w:val="left" w:pos="1560"/>
        </w:tabs>
        <w:rPr>
          <w:rFonts w:cs="Arial"/>
          <w:b/>
          <w:bCs/>
        </w:rPr>
      </w:pPr>
    </w:p>
    <w:p w:rsidR="0037306A" w:rsidRDefault="002A2B76" w:rsidP="0037306A">
      <w:pPr>
        <w:tabs>
          <w:tab w:val="left" w:pos="1560"/>
        </w:tabs>
        <w:rPr>
          <w:rFonts w:cs="Arial"/>
        </w:rPr>
      </w:pPr>
      <w:r>
        <w:rPr>
          <w:rFonts w:cs="Arial"/>
        </w:rPr>
        <w:t xml:space="preserve">Sehr geehrte </w:t>
      </w:r>
      <w:r w:rsidR="0037306A" w:rsidRPr="0037306A">
        <w:rPr>
          <w:rFonts w:cs="Arial"/>
        </w:rPr>
        <w:t>Eltern,</w:t>
      </w:r>
    </w:p>
    <w:p w:rsidR="002A2B76" w:rsidRPr="0037306A" w:rsidRDefault="002A2B76" w:rsidP="0037306A">
      <w:pPr>
        <w:tabs>
          <w:tab w:val="left" w:pos="1560"/>
        </w:tabs>
        <w:rPr>
          <w:rFonts w:cs="Arial"/>
        </w:rPr>
      </w:pPr>
    </w:p>
    <w:p w:rsidR="00087BB7" w:rsidRDefault="00087BB7" w:rsidP="0037306A">
      <w:pPr>
        <w:tabs>
          <w:tab w:val="left" w:pos="1560"/>
        </w:tabs>
        <w:rPr>
          <w:rFonts w:cs="Arial"/>
        </w:rPr>
      </w:pPr>
      <w:r>
        <w:rPr>
          <w:rFonts w:cs="Arial"/>
        </w:rPr>
        <w:t>die Landesregierung hat die Voraussetzungen zur Teilnahme an der Notfallversorgung in den Kindertagesstätten ab dem 27.04.2020 erweitert.</w:t>
      </w:r>
    </w:p>
    <w:p w:rsidR="00AE7DEA" w:rsidRDefault="00AE7DEA" w:rsidP="0037306A">
      <w:pPr>
        <w:tabs>
          <w:tab w:val="left" w:pos="1560"/>
        </w:tabs>
        <w:rPr>
          <w:rFonts w:cs="Arial"/>
        </w:rPr>
      </w:pPr>
    </w:p>
    <w:p w:rsidR="0037306A" w:rsidRDefault="0037306A" w:rsidP="0037306A">
      <w:pPr>
        <w:tabs>
          <w:tab w:val="left" w:pos="1560"/>
        </w:tabs>
        <w:rPr>
          <w:rFonts w:cs="Arial"/>
        </w:rPr>
      </w:pPr>
      <w:r w:rsidRPr="0037306A">
        <w:rPr>
          <w:rFonts w:cs="Arial"/>
        </w:rPr>
        <w:t>Anspruch auf einen</w:t>
      </w:r>
      <w:r>
        <w:rPr>
          <w:rFonts w:cs="Arial"/>
        </w:rPr>
        <w:t xml:space="preserve"> </w:t>
      </w:r>
      <w:r w:rsidRPr="0037306A">
        <w:rPr>
          <w:rFonts w:cs="Arial"/>
        </w:rPr>
        <w:t xml:space="preserve">Notfallplatz haben </w:t>
      </w:r>
      <w:r w:rsidR="00087BB7">
        <w:rPr>
          <w:rFonts w:cs="Arial"/>
        </w:rPr>
        <w:t xml:space="preserve">weiterhin vordringlich </w:t>
      </w:r>
      <w:r w:rsidRPr="0037306A">
        <w:rPr>
          <w:rFonts w:cs="Arial"/>
        </w:rPr>
        <w:t>Familien, die keine Kinderbetreuung durch das private Umfeld sicherstellen</w:t>
      </w:r>
      <w:r>
        <w:rPr>
          <w:rFonts w:cs="Arial"/>
        </w:rPr>
        <w:t xml:space="preserve"> kön</w:t>
      </w:r>
      <w:r w:rsidRPr="0037306A">
        <w:rPr>
          <w:rFonts w:cs="Arial"/>
        </w:rPr>
        <w:t xml:space="preserve">nen und </w:t>
      </w:r>
      <w:r w:rsidR="00AE7DEA">
        <w:rPr>
          <w:rFonts w:cs="Arial"/>
        </w:rPr>
        <w:t xml:space="preserve">wenn </w:t>
      </w:r>
      <w:r w:rsidR="00AE7DEA">
        <w:rPr>
          <w:rFonts w:cs="Arial"/>
          <w:b/>
        </w:rPr>
        <w:t>beide Erziehungsberechtigte</w:t>
      </w:r>
      <w:r w:rsidR="002A2B76">
        <w:rPr>
          <w:rFonts w:cs="Arial"/>
        </w:rPr>
        <w:t xml:space="preserve"> oder </w:t>
      </w:r>
      <w:r w:rsidR="00AE7DEA">
        <w:rPr>
          <w:rFonts w:cs="Arial"/>
        </w:rPr>
        <w:t>die</w:t>
      </w:r>
      <w:r w:rsidR="002A2B76">
        <w:rPr>
          <w:rFonts w:cs="Arial"/>
        </w:rPr>
        <w:t xml:space="preserve"> </w:t>
      </w:r>
      <w:r w:rsidR="002A2B76" w:rsidRPr="00AE7DEA">
        <w:rPr>
          <w:rFonts w:cs="Arial"/>
          <w:b/>
        </w:rPr>
        <w:t>alleinerziehende Person</w:t>
      </w:r>
      <w:r w:rsidRPr="0037306A">
        <w:rPr>
          <w:rFonts w:cs="Arial"/>
        </w:rPr>
        <w:t xml:space="preserve"> </w:t>
      </w:r>
      <w:r w:rsidR="00AE7DEA">
        <w:rPr>
          <w:rFonts w:cs="Arial"/>
        </w:rPr>
        <w:t xml:space="preserve">in </w:t>
      </w:r>
      <w:r w:rsidRPr="0037306A">
        <w:rPr>
          <w:rFonts w:cs="Arial"/>
        </w:rPr>
        <w:t xml:space="preserve">folgenden </w:t>
      </w:r>
      <w:r w:rsidRPr="00E37F44">
        <w:rPr>
          <w:rFonts w:cs="Arial"/>
          <w:b/>
        </w:rPr>
        <w:t>systemrelevanten</w:t>
      </w:r>
      <w:r w:rsidRPr="0037306A">
        <w:rPr>
          <w:rFonts w:cs="Arial"/>
        </w:rPr>
        <w:t xml:space="preserve"> Berufsgruppen </w:t>
      </w:r>
      <w:r w:rsidR="00AE7DEA">
        <w:rPr>
          <w:rFonts w:cs="Arial"/>
        </w:rPr>
        <w:t>arbeiten:</w:t>
      </w:r>
      <w:r w:rsidRPr="0037306A">
        <w:rPr>
          <w:rFonts w:cs="Arial"/>
        </w:rPr>
        <w:t xml:space="preserve"> </w:t>
      </w:r>
    </w:p>
    <w:p w:rsidR="002A2B76" w:rsidRDefault="002A2B76" w:rsidP="0037306A">
      <w:pPr>
        <w:tabs>
          <w:tab w:val="left" w:pos="1560"/>
        </w:tabs>
        <w:rPr>
          <w:rFonts w:cs="Arial"/>
        </w:rPr>
      </w:pPr>
    </w:p>
    <w:p w:rsidR="0037306A" w:rsidRPr="000E3338" w:rsidRDefault="0037306A" w:rsidP="000E3338">
      <w:pPr>
        <w:pStyle w:val="Listenabsatz"/>
        <w:numPr>
          <w:ilvl w:val="0"/>
          <w:numId w:val="3"/>
        </w:numPr>
        <w:tabs>
          <w:tab w:val="left" w:pos="1560"/>
        </w:tabs>
        <w:ind w:left="426" w:hanging="426"/>
        <w:rPr>
          <w:rFonts w:cs="Arial"/>
        </w:rPr>
      </w:pPr>
      <w:r w:rsidRPr="000E3338">
        <w:rPr>
          <w:rFonts w:cs="Arial"/>
        </w:rPr>
        <w:t>medizinisches Personal</w:t>
      </w:r>
    </w:p>
    <w:p w:rsidR="0037306A" w:rsidRPr="000E3338" w:rsidRDefault="002A2B76" w:rsidP="000E3338">
      <w:pPr>
        <w:pStyle w:val="Listenabsatz"/>
        <w:numPr>
          <w:ilvl w:val="0"/>
          <w:numId w:val="3"/>
        </w:numPr>
        <w:tabs>
          <w:tab w:val="left" w:pos="1560"/>
        </w:tabs>
        <w:ind w:left="426" w:hanging="426"/>
        <w:rPr>
          <w:rFonts w:cs="Arial"/>
        </w:rPr>
      </w:pPr>
      <w:r w:rsidRPr="000E3338">
        <w:rPr>
          <w:rFonts w:cs="Arial"/>
        </w:rPr>
        <w:t xml:space="preserve">Herstellung von </w:t>
      </w:r>
      <w:r w:rsidR="0037306A" w:rsidRPr="000E3338">
        <w:rPr>
          <w:rFonts w:cs="Arial"/>
        </w:rPr>
        <w:t>Medizinprodukt</w:t>
      </w:r>
      <w:r w:rsidRPr="000E3338">
        <w:rPr>
          <w:rFonts w:cs="Arial"/>
        </w:rPr>
        <w:t>en</w:t>
      </w:r>
    </w:p>
    <w:p w:rsidR="0037306A" w:rsidRPr="000E3338" w:rsidRDefault="0037306A" w:rsidP="000E3338">
      <w:pPr>
        <w:pStyle w:val="Listenabsatz"/>
        <w:numPr>
          <w:ilvl w:val="0"/>
          <w:numId w:val="3"/>
        </w:numPr>
        <w:tabs>
          <w:tab w:val="left" w:pos="1560"/>
        </w:tabs>
        <w:ind w:left="426" w:hanging="426"/>
        <w:rPr>
          <w:rFonts w:cs="Arial"/>
        </w:rPr>
      </w:pPr>
      <w:r w:rsidRPr="000E3338">
        <w:rPr>
          <w:rFonts w:cs="Arial"/>
        </w:rPr>
        <w:t>Feuerwehr und Rettungsdienst, Katastrophenschutz</w:t>
      </w:r>
    </w:p>
    <w:p w:rsidR="0037306A" w:rsidRPr="000E3338" w:rsidRDefault="0037306A" w:rsidP="000E3338">
      <w:pPr>
        <w:pStyle w:val="Listenabsatz"/>
        <w:numPr>
          <w:ilvl w:val="0"/>
          <w:numId w:val="3"/>
        </w:numPr>
        <w:tabs>
          <w:tab w:val="left" w:pos="1560"/>
        </w:tabs>
        <w:ind w:left="426" w:hanging="426"/>
        <w:rPr>
          <w:rFonts w:cs="Arial"/>
        </w:rPr>
      </w:pPr>
      <w:r w:rsidRPr="000E3338">
        <w:rPr>
          <w:rFonts w:cs="Arial"/>
        </w:rPr>
        <w:t>Telekommunikation</w:t>
      </w:r>
    </w:p>
    <w:p w:rsidR="0037306A" w:rsidRPr="000E3338" w:rsidRDefault="0037306A" w:rsidP="000E3338">
      <w:pPr>
        <w:pStyle w:val="Listenabsatz"/>
        <w:numPr>
          <w:ilvl w:val="0"/>
          <w:numId w:val="3"/>
        </w:numPr>
        <w:tabs>
          <w:tab w:val="left" w:pos="1560"/>
        </w:tabs>
        <w:ind w:left="426" w:hanging="426"/>
        <w:rPr>
          <w:rFonts w:cs="Arial"/>
        </w:rPr>
      </w:pPr>
      <w:r w:rsidRPr="000E3338">
        <w:rPr>
          <w:rFonts w:cs="Arial"/>
        </w:rPr>
        <w:t>Energie- und Wasserversorgung</w:t>
      </w:r>
    </w:p>
    <w:p w:rsidR="0037306A" w:rsidRPr="000E3338" w:rsidRDefault="0037306A" w:rsidP="000E3338">
      <w:pPr>
        <w:pStyle w:val="Listenabsatz"/>
        <w:numPr>
          <w:ilvl w:val="0"/>
          <w:numId w:val="3"/>
        </w:numPr>
        <w:tabs>
          <w:tab w:val="left" w:pos="1560"/>
        </w:tabs>
        <w:ind w:left="426" w:hanging="426"/>
        <w:rPr>
          <w:rFonts w:cs="Arial"/>
        </w:rPr>
      </w:pPr>
      <w:r w:rsidRPr="000E3338">
        <w:rPr>
          <w:rFonts w:cs="Arial"/>
        </w:rPr>
        <w:t>Reinigung und Entsorgung</w:t>
      </w:r>
    </w:p>
    <w:p w:rsidR="0037306A" w:rsidRPr="000E3338" w:rsidRDefault="0037306A" w:rsidP="000E3338">
      <w:pPr>
        <w:pStyle w:val="Listenabsatz"/>
        <w:numPr>
          <w:ilvl w:val="0"/>
          <w:numId w:val="3"/>
        </w:numPr>
        <w:tabs>
          <w:tab w:val="left" w:pos="1560"/>
        </w:tabs>
        <w:ind w:left="426" w:hanging="426"/>
        <w:rPr>
          <w:rFonts w:cs="Arial"/>
        </w:rPr>
      </w:pPr>
      <w:r w:rsidRPr="000E3338">
        <w:rPr>
          <w:rFonts w:cs="Arial"/>
        </w:rPr>
        <w:t>Nahverkehr</w:t>
      </w:r>
    </w:p>
    <w:p w:rsidR="0037306A" w:rsidRDefault="0037306A" w:rsidP="000E3338">
      <w:pPr>
        <w:pStyle w:val="Listenabsatz"/>
        <w:numPr>
          <w:ilvl w:val="0"/>
          <w:numId w:val="3"/>
        </w:numPr>
        <w:tabs>
          <w:tab w:val="left" w:pos="1560"/>
        </w:tabs>
        <w:ind w:left="426" w:hanging="426"/>
        <w:rPr>
          <w:rFonts w:cs="Arial"/>
        </w:rPr>
      </w:pPr>
      <w:r w:rsidRPr="000E3338">
        <w:rPr>
          <w:rFonts w:cs="Arial"/>
        </w:rPr>
        <w:t>Lebensmittelbranche</w:t>
      </w:r>
    </w:p>
    <w:p w:rsidR="0037306A" w:rsidRPr="000E3338" w:rsidRDefault="000E3338" w:rsidP="000E3338">
      <w:pPr>
        <w:pStyle w:val="Listenabsatz"/>
        <w:numPr>
          <w:ilvl w:val="0"/>
          <w:numId w:val="3"/>
        </w:numPr>
        <w:tabs>
          <w:tab w:val="left" w:pos="1560"/>
        </w:tabs>
        <w:ind w:left="426" w:hanging="426"/>
        <w:rPr>
          <w:rFonts w:cs="Arial"/>
        </w:rPr>
      </w:pPr>
      <w:r w:rsidRPr="000E3338">
        <w:rPr>
          <w:rFonts w:cs="Arial"/>
        </w:rPr>
        <w:t>Schlüsselpositionen der öffentlichen</w:t>
      </w:r>
      <w:r>
        <w:rPr>
          <w:rFonts w:cs="Arial"/>
        </w:rPr>
        <w:t xml:space="preserve"> </w:t>
      </w:r>
      <w:r w:rsidR="0037306A" w:rsidRPr="000E3338">
        <w:rPr>
          <w:rFonts w:cs="Arial"/>
        </w:rPr>
        <w:t xml:space="preserve">Verwaltung </w:t>
      </w:r>
    </w:p>
    <w:p w:rsidR="0037306A" w:rsidRDefault="0037306A" w:rsidP="0037306A">
      <w:pPr>
        <w:tabs>
          <w:tab w:val="left" w:pos="1560"/>
        </w:tabs>
        <w:rPr>
          <w:rFonts w:cs="Arial"/>
        </w:rPr>
      </w:pPr>
    </w:p>
    <w:p w:rsidR="00087BB7" w:rsidRDefault="00087BB7" w:rsidP="00087BB7">
      <w:pPr>
        <w:tabs>
          <w:tab w:val="left" w:pos="1560"/>
        </w:tabs>
        <w:rPr>
          <w:rFonts w:cs="Arial"/>
        </w:rPr>
      </w:pPr>
      <w:r>
        <w:rPr>
          <w:rFonts w:cs="Arial"/>
        </w:rPr>
        <w:t>Darüber hinaus w</w:t>
      </w:r>
      <w:r w:rsidR="007C2387">
        <w:rPr>
          <w:rFonts w:cs="Arial"/>
        </w:rPr>
        <w:t>ir</w:t>
      </w:r>
      <w:r>
        <w:rPr>
          <w:rFonts w:cs="Arial"/>
        </w:rPr>
        <w:t xml:space="preserve">d der </w:t>
      </w:r>
      <w:r w:rsidRPr="00087BB7">
        <w:rPr>
          <w:rFonts w:cs="Arial"/>
        </w:rPr>
        <w:t xml:space="preserve">Kreis der berechtigten Kinder zur Teilnahme an der erweiterten </w:t>
      </w:r>
      <w:proofErr w:type="spellStart"/>
      <w:r w:rsidRPr="00087BB7">
        <w:rPr>
          <w:rFonts w:cs="Arial"/>
        </w:rPr>
        <w:t>Notbe</w:t>
      </w:r>
      <w:r w:rsidR="00E37F44">
        <w:rPr>
          <w:rFonts w:cs="Arial"/>
        </w:rPr>
        <w:t>-</w:t>
      </w:r>
      <w:r w:rsidRPr="00087BB7">
        <w:rPr>
          <w:rFonts w:cs="Arial"/>
        </w:rPr>
        <w:t>treuung</w:t>
      </w:r>
      <w:proofErr w:type="spellEnd"/>
      <w:r w:rsidRPr="00087BB7">
        <w:rPr>
          <w:rFonts w:cs="Arial"/>
        </w:rPr>
        <w:t xml:space="preserve"> im Vergleich zur bisherigen Regelung ausgeweitet. </w:t>
      </w:r>
    </w:p>
    <w:p w:rsidR="007C2387" w:rsidRDefault="007C2387" w:rsidP="00087BB7">
      <w:pPr>
        <w:tabs>
          <w:tab w:val="left" w:pos="1560"/>
        </w:tabs>
        <w:rPr>
          <w:rFonts w:cs="Arial"/>
        </w:rPr>
      </w:pPr>
    </w:p>
    <w:p w:rsidR="00087BB7" w:rsidRPr="00087BB7" w:rsidRDefault="00087BB7" w:rsidP="00087BB7">
      <w:pPr>
        <w:tabs>
          <w:tab w:val="left" w:pos="1560"/>
        </w:tabs>
        <w:rPr>
          <w:rFonts w:cs="Arial"/>
        </w:rPr>
      </w:pPr>
      <w:r>
        <w:rPr>
          <w:rFonts w:cs="Arial"/>
        </w:rPr>
        <w:t>Zu den Berechtigten zählen Kinder, d</w:t>
      </w:r>
      <w:r w:rsidRPr="00087BB7">
        <w:rPr>
          <w:rFonts w:cs="Arial"/>
        </w:rPr>
        <w:t>e</w:t>
      </w:r>
      <w:r>
        <w:rPr>
          <w:rFonts w:cs="Arial"/>
        </w:rPr>
        <w:t>ren</w:t>
      </w:r>
      <w:r w:rsidRPr="00087BB7">
        <w:rPr>
          <w:rFonts w:cs="Arial"/>
        </w:rPr>
        <w:t xml:space="preserve">: </w:t>
      </w:r>
    </w:p>
    <w:p w:rsidR="00087BB7" w:rsidRPr="00087BB7" w:rsidRDefault="00087BB7" w:rsidP="000E3338">
      <w:pPr>
        <w:tabs>
          <w:tab w:val="left" w:pos="1560"/>
        </w:tabs>
        <w:ind w:left="284" w:hanging="284"/>
        <w:rPr>
          <w:rFonts w:cs="Arial"/>
        </w:rPr>
      </w:pPr>
      <w:r>
        <w:rPr>
          <w:rFonts w:cs="Arial"/>
        </w:rPr>
        <w:t>a)</w:t>
      </w:r>
      <w:r w:rsidRPr="00087BB7">
        <w:rPr>
          <w:rFonts w:cs="Arial"/>
        </w:rPr>
        <w:t xml:space="preserve"> beide E</w:t>
      </w:r>
      <w:r w:rsidR="00E37F44">
        <w:rPr>
          <w:rFonts w:cs="Arial"/>
        </w:rPr>
        <w:t>rziehungsberechtigte</w:t>
      </w:r>
      <w:r w:rsidRPr="00087BB7">
        <w:rPr>
          <w:rFonts w:cs="Arial"/>
        </w:rPr>
        <w:t xml:space="preserve"> oder das alleinerziehende Elternteil einer </w:t>
      </w:r>
      <w:r w:rsidRPr="00E37F44">
        <w:rPr>
          <w:rFonts w:cs="Arial"/>
          <w:b/>
        </w:rPr>
        <w:t>präsenzpflichtigen</w:t>
      </w:r>
      <w:r w:rsidRPr="00087BB7">
        <w:rPr>
          <w:rFonts w:cs="Arial"/>
        </w:rPr>
        <w:t xml:space="preserve"> beruflichen </w:t>
      </w:r>
      <w:r w:rsidRPr="00E37F44">
        <w:rPr>
          <w:rFonts w:cs="Arial"/>
          <w:b/>
        </w:rPr>
        <w:t>Tätigkeit</w:t>
      </w:r>
      <w:r w:rsidRPr="00087BB7">
        <w:rPr>
          <w:rFonts w:cs="Arial"/>
        </w:rPr>
        <w:t xml:space="preserve"> außerhalb der Wohnung nachgehen und vom Arbeitgeber </w:t>
      </w:r>
      <w:r w:rsidRPr="00E37F44">
        <w:rPr>
          <w:rFonts w:cs="Arial"/>
          <w:b/>
        </w:rPr>
        <w:t xml:space="preserve">unabkömmlich gestellt </w:t>
      </w:r>
      <w:r w:rsidRPr="00087BB7">
        <w:rPr>
          <w:rFonts w:cs="Arial"/>
        </w:rPr>
        <w:t>werden und</w:t>
      </w:r>
    </w:p>
    <w:p w:rsidR="00087BB7" w:rsidRPr="00087BB7" w:rsidRDefault="00087BB7" w:rsidP="000E3338">
      <w:pPr>
        <w:tabs>
          <w:tab w:val="left" w:pos="1560"/>
        </w:tabs>
        <w:ind w:left="284" w:hanging="284"/>
        <w:rPr>
          <w:rFonts w:cs="Arial"/>
        </w:rPr>
      </w:pPr>
      <w:r>
        <w:rPr>
          <w:rFonts w:cs="Arial"/>
        </w:rPr>
        <w:t>b</w:t>
      </w:r>
      <w:r w:rsidRPr="00087BB7">
        <w:rPr>
          <w:rFonts w:cs="Arial"/>
        </w:rPr>
        <w:t>) die E</w:t>
      </w:r>
      <w:r w:rsidR="00E37F44">
        <w:rPr>
          <w:rFonts w:cs="Arial"/>
        </w:rPr>
        <w:t>rziehungsberechtigten</w:t>
      </w:r>
      <w:r w:rsidRPr="00087BB7">
        <w:rPr>
          <w:rFonts w:cs="Arial"/>
        </w:rPr>
        <w:t xml:space="preserve"> erklären, dass eine familiäre oder </w:t>
      </w:r>
      <w:r w:rsidRPr="00E37F44">
        <w:rPr>
          <w:rFonts w:cs="Arial"/>
          <w:b/>
        </w:rPr>
        <w:t>anderweitige Betreuung</w:t>
      </w:r>
      <w:r w:rsidRPr="00087BB7">
        <w:rPr>
          <w:rFonts w:cs="Arial"/>
        </w:rPr>
        <w:t xml:space="preserve"> der Kinder </w:t>
      </w:r>
      <w:r w:rsidRPr="00E37F44">
        <w:rPr>
          <w:rFonts w:cs="Arial"/>
          <w:b/>
        </w:rPr>
        <w:t>nicht möglich</w:t>
      </w:r>
      <w:r w:rsidRPr="00087BB7">
        <w:rPr>
          <w:rFonts w:cs="Arial"/>
        </w:rPr>
        <w:t xml:space="preserve"> ist.</w:t>
      </w:r>
    </w:p>
    <w:p w:rsidR="00087BB7" w:rsidRDefault="00087BB7" w:rsidP="00087BB7">
      <w:pPr>
        <w:tabs>
          <w:tab w:val="left" w:pos="1560"/>
        </w:tabs>
        <w:rPr>
          <w:rFonts w:cs="Arial"/>
        </w:rPr>
      </w:pPr>
    </w:p>
    <w:p w:rsidR="00087BB7" w:rsidRPr="00087BB7" w:rsidRDefault="00087BB7" w:rsidP="00087BB7">
      <w:pPr>
        <w:tabs>
          <w:tab w:val="left" w:pos="1560"/>
        </w:tabs>
        <w:rPr>
          <w:rFonts w:cs="Arial"/>
        </w:rPr>
      </w:pPr>
      <w:r w:rsidRPr="00087BB7">
        <w:rPr>
          <w:rFonts w:cs="Arial"/>
        </w:rPr>
        <w:t>Die berufliche Unabkömmlichkei</w:t>
      </w:r>
      <w:r w:rsidR="00EC76DF">
        <w:rPr>
          <w:rFonts w:cs="Arial"/>
        </w:rPr>
        <w:t>t</w:t>
      </w:r>
      <w:r w:rsidRPr="00087BB7">
        <w:rPr>
          <w:rFonts w:cs="Arial"/>
        </w:rPr>
        <w:t xml:space="preserve"> ist vom Arbeitgeber zu bescheinigen, bei Selbstständigen ist eine Eigenbescheinigung ausreichend. </w:t>
      </w:r>
    </w:p>
    <w:p w:rsidR="00087BB7" w:rsidRDefault="00087BB7" w:rsidP="0037306A">
      <w:pPr>
        <w:tabs>
          <w:tab w:val="left" w:pos="1560"/>
        </w:tabs>
        <w:rPr>
          <w:rFonts w:cs="Arial"/>
        </w:rPr>
      </w:pPr>
    </w:p>
    <w:p w:rsidR="00087BB7" w:rsidRDefault="00EC76DF" w:rsidP="00087BB7">
      <w:pPr>
        <w:tabs>
          <w:tab w:val="left" w:pos="1560"/>
        </w:tabs>
        <w:rPr>
          <w:rFonts w:cs="Arial"/>
        </w:rPr>
      </w:pPr>
      <w:r>
        <w:rPr>
          <w:rFonts w:cs="Arial"/>
          <w:u w:val="single"/>
        </w:rPr>
        <w:t>Bitte beachten Sie</w:t>
      </w:r>
      <w:r w:rsidR="00087BB7" w:rsidRPr="00087BB7">
        <w:rPr>
          <w:rFonts w:cs="Arial"/>
        </w:rPr>
        <w:t xml:space="preserve">: Weil der reguläre Betrieb von Kindertageseinrichtungen in weiten Teilen weiterhin untersagt ist, bleibt es eine „Notbetreuung“ und kann wie bisher nur in kleineren </w:t>
      </w:r>
      <w:r w:rsidR="00087BB7" w:rsidRPr="00087BB7">
        <w:rPr>
          <w:rFonts w:cs="Arial"/>
        </w:rPr>
        <w:lastRenderedPageBreak/>
        <w:t>Gruppen durchgeführt werden. Die o.g. Änderungsverordnung legt die zulässige Gruppengröße in Kitas fest</w:t>
      </w:r>
      <w:r>
        <w:rPr>
          <w:rFonts w:cs="Arial"/>
        </w:rPr>
        <w:t>. N</w:t>
      </w:r>
      <w:r w:rsidR="00087BB7" w:rsidRPr="00087BB7">
        <w:rPr>
          <w:rFonts w:cs="Arial"/>
        </w:rPr>
        <w:t>ach dem derzeitigen Stand beträgt die Gruppengröße bei Kitas höchstens die Hälfte der genehmigten Gruppengröße nach der Betriebserlaubnis</w:t>
      </w:r>
      <w:r>
        <w:rPr>
          <w:rFonts w:cs="Arial"/>
        </w:rPr>
        <w:t xml:space="preserve">. </w:t>
      </w:r>
      <w:r w:rsidR="00087BB7" w:rsidRPr="00087BB7">
        <w:rPr>
          <w:rFonts w:cs="Arial"/>
        </w:rPr>
        <w:t>Aus Gründen des Infektions- und Gesundheitsschutzes kann die Gruppe</w:t>
      </w:r>
      <w:r w:rsidR="00D84AEC">
        <w:rPr>
          <w:rFonts w:cs="Arial"/>
        </w:rPr>
        <w:t>ngröße</w:t>
      </w:r>
      <w:r w:rsidR="00087BB7" w:rsidRPr="00087BB7">
        <w:rPr>
          <w:rFonts w:cs="Arial"/>
        </w:rPr>
        <w:t xml:space="preserve"> auch reduziert werden. </w:t>
      </w:r>
    </w:p>
    <w:p w:rsidR="00EC76DF" w:rsidRPr="00087BB7" w:rsidRDefault="00EC76DF" w:rsidP="00087BB7">
      <w:pPr>
        <w:tabs>
          <w:tab w:val="left" w:pos="1560"/>
        </w:tabs>
        <w:rPr>
          <w:rFonts w:cs="Arial"/>
        </w:rPr>
      </w:pPr>
    </w:p>
    <w:p w:rsidR="00087BB7" w:rsidRPr="00087BB7" w:rsidRDefault="00087BB7" w:rsidP="00087BB7">
      <w:pPr>
        <w:tabs>
          <w:tab w:val="left" w:pos="1560"/>
        </w:tabs>
        <w:rPr>
          <w:rFonts w:cs="Arial"/>
        </w:rPr>
      </w:pPr>
      <w:r w:rsidRPr="00087BB7">
        <w:rPr>
          <w:rFonts w:cs="Arial"/>
        </w:rPr>
        <w:t xml:space="preserve">Es kann deshalb dazu kommen, dass die räumlichen und personellen Betreuungskapazitäten nicht ausreichen, um für alle Kinder die Teilnahme an der erweiterten Notbetreuung zu </w:t>
      </w:r>
      <w:proofErr w:type="spellStart"/>
      <w:r w:rsidRPr="00087BB7">
        <w:rPr>
          <w:rFonts w:cs="Arial"/>
        </w:rPr>
        <w:t>ermögli</w:t>
      </w:r>
      <w:r w:rsidR="00E37F44">
        <w:rPr>
          <w:rFonts w:cs="Arial"/>
        </w:rPr>
        <w:t>-</w:t>
      </w:r>
      <w:r w:rsidRPr="00087BB7">
        <w:rPr>
          <w:rFonts w:cs="Arial"/>
        </w:rPr>
        <w:t>chen</w:t>
      </w:r>
      <w:proofErr w:type="spellEnd"/>
      <w:r w:rsidRPr="00087BB7">
        <w:rPr>
          <w:rFonts w:cs="Arial"/>
        </w:rPr>
        <w:t xml:space="preserve">. Die o.g. Änderungsverordnung wird aus diesem Grund folgenden Kindern Vorrang einräumen: </w:t>
      </w:r>
    </w:p>
    <w:p w:rsidR="00087BB7" w:rsidRPr="00087BB7" w:rsidRDefault="00087BB7" w:rsidP="000E3338">
      <w:pPr>
        <w:numPr>
          <w:ilvl w:val="0"/>
          <w:numId w:val="2"/>
        </w:numPr>
        <w:tabs>
          <w:tab w:val="clear" w:pos="720"/>
          <w:tab w:val="num" w:pos="426"/>
          <w:tab w:val="left" w:pos="1560"/>
        </w:tabs>
        <w:ind w:left="426" w:hanging="426"/>
        <w:rPr>
          <w:rFonts w:cs="Arial"/>
        </w:rPr>
      </w:pPr>
      <w:r w:rsidRPr="00087BB7">
        <w:rPr>
          <w:rFonts w:cs="Arial"/>
        </w:rPr>
        <w:t>bei denen ein</w:t>
      </w:r>
      <w:r w:rsidR="007C2387">
        <w:rPr>
          <w:rFonts w:cs="Arial"/>
        </w:rPr>
        <w:t>er der Erziehungsberechtigten oder die/der Alleinerziehende</w:t>
      </w:r>
      <w:r w:rsidRPr="00087BB7">
        <w:rPr>
          <w:rFonts w:cs="Arial"/>
        </w:rPr>
        <w:t xml:space="preserve"> in der kritischen Infrastruktur arbeitet und unabkömmlich ist; </w:t>
      </w:r>
    </w:p>
    <w:p w:rsidR="00087BB7" w:rsidRPr="00087BB7" w:rsidRDefault="00087BB7" w:rsidP="000E3338">
      <w:pPr>
        <w:numPr>
          <w:ilvl w:val="0"/>
          <w:numId w:val="2"/>
        </w:numPr>
        <w:tabs>
          <w:tab w:val="clear" w:pos="720"/>
          <w:tab w:val="num" w:pos="426"/>
          <w:tab w:val="left" w:pos="1560"/>
        </w:tabs>
        <w:ind w:hanging="720"/>
        <w:rPr>
          <w:rFonts w:cs="Arial"/>
        </w:rPr>
      </w:pPr>
      <w:r w:rsidRPr="00087BB7">
        <w:rPr>
          <w:rFonts w:cs="Arial"/>
        </w:rPr>
        <w:t>Kinder, deren Kindeswohl gefährdet</w:t>
      </w:r>
      <w:r w:rsidR="007C2387">
        <w:rPr>
          <w:rFonts w:cs="Arial"/>
        </w:rPr>
        <w:t xml:space="preserve"> </w:t>
      </w:r>
      <w:r w:rsidRPr="00087BB7">
        <w:rPr>
          <w:rFonts w:cs="Arial"/>
        </w:rPr>
        <w:t>ist</w:t>
      </w:r>
      <w:r w:rsidR="007C2387">
        <w:rPr>
          <w:rFonts w:cs="Arial"/>
        </w:rPr>
        <w:t xml:space="preserve"> (öffentliche Jugendhilfe)</w:t>
      </w:r>
      <w:r w:rsidRPr="00087BB7">
        <w:rPr>
          <w:rFonts w:cs="Arial"/>
        </w:rPr>
        <w:t xml:space="preserve"> sowie</w:t>
      </w:r>
    </w:p>
    <w:p w:rsidR="007C2387" w:rsidRDefault="00087BB7" w:rsidP="000E3338">
      <w:pPr>
        <w:numPr>
          <w:ilvl w:val="0"/>
          <w:numId w:val="2"/>
        </w:numPr>
        <w:tabs>
          <w:tab w:val="clear" w:pos="720"/>
          <w:tab w:val="num" w:pos="426"/>
          <w:tab w:val="left" w:pos="1560"/>
        </w:tabs>
        <w:ind w:hanging="720"/>
        <w:rPr>
          <w:rFonts w:cs="Arial"/>
        </w:rPr>
      </w:pPr>
      <w:r w:rsidRPr="00087BB7">
        <w:rPr>
          <w:rFonts w:cs="Arial"/>
        </w:rPr>
        <w:t xml:space="preserve">Kinder, die im Haushalt einer bzw. eines Alleinerziehenden leben. </w:t>
      </w:r>
    </w:p>
    <w:p w:rsidR="007C2387" w:rsidRDefault="007C2387" w:rsidP="007C2387">
      <w:pPr>
        <w:tabs>
          <w:tab w:val="left" w:pos="1560"/>
        </w:tabs>
        <w:rPr>
          <w:rFonts w:cs="Arial"/>
        </w:rPr>
      </w:pPr>
    </w:p>
    <w:p w:rsidR="00087BB7" w:rsidRPr="00087BB7" w:rsidRDefault="007C2387" w:rsidP="007C2387">
      <w:pPr>
        <w:tabs>
          <w:tab w:val="left" w:pos="1560"/>
        </w:tabs>
        <w:rPr>
          <w:rFonts w:cs="Arial"/>
        </w:rPr>
      </w:pPr>
      <w:r w:rsidRPr="00087BB7">
        <w:rPr>
          <w:rFonts w:cs="Arial"/>
        </w:rPr>
        <w:t>Sofern die Betreuungskapazitäten der Einrichtung nicht ausreichen, um die teilnahmeberechtig</w:t>
      </w:r>
      <w:r w:rsidR="00E37F44">
        <w:rPr>
          <w:rFonts w:cs="Arial"/>
        </w:rPr>
        <w:t>-</w:t>
      </w:r>
      <w:r w:rsidRPr="00087BB7">
        <w:rPr>
          <w:rFonts w:cs="Arial"/>
        </w:rPr>
        <w:t>en Kinder aufzunehmen, entscheidet die Gemeinde nach pflichtgemäßem Ermessen über die Aufnahme der Kinder</w:t>
      </w:r>
      <w:r w:rsidRPr="007C2387">
        <w:rPr>
          <w:rFonts w:cs="Arial"/>
        </w:rPr>
        <w:t xml:space="preserve"> </w:t>
      </w:r>
      <w:r>
        <w:rPr>
          <w:rFonts w:cs="Arial"/>
        </w:rPr>
        <w:t>in die Notbetreuung</w:t>
      </w:r>
      <w:r w:rsidRPr="00087BB7">
        <w:rPr>
          <w:rFonts w:cs="Arial"/>
        </w:rPr>
        <w:t>.</w:t>
      </w:r>
      <w:r w:rsidRPr="00087BB7">
        <w:rPr>
          <w:rFonts w:cs="Arial"/>
        </w:rPr>
        <w:br/>
      </w:r>
    </w:p>
    <w:p w:rsidR="00E37F44" w:rsidRDefault="00AE7DEA" w:rsidP="0037306A">
      <w:pPr>
        <w:tabs>
          <w:tab w:val="left" w:pos="1560"/>
        </w:tabs>
        <w:rPr>
          <w:rFonts w:cs="Arial"/>
        </w:rPr>
      </w:pPr>
      <w:r>
        <w:rPr>
          <w:rFonts w:cs="Arial"/>
        </w:rPr>
        <w:t xml:space="preserve">Anspruch auf einen Notgruppenplatz besteht nur an Arbeitstagen. </w:t>
      </w:r>
      <w:r w:rsidR="000B37FB">
        <w:rPr>
          <w:rFonts w:cs="Arial"/>
        </w:rPr>
        <w:t>Es wird kein warmes Mittagessen angeboten, die Vesperverpflegung</w:t>
      </w:r>
      <w:r w:rsidR="005C42A0">
        <w:rPr>
          <w:rFonts w:cs="Arial"/>
        </w:rPr>
        <w:t xml:space="preserve"> muss</w:t>
      </w:r>
      <w:r w:rsidR="000B37FB">
        <w:rPr>
          <w:rFonts w:cs="Arial"/>
        </w:rPr>
        <w:t xml:space="preserve"> selbst </w:t>
      </w:r>
      <w:r w:rsidR="005C42A0">
        <w:rPr>
          <w:rFonts w:cs="Arial"/>
        </w:rPr>
        <w:t>ge</w:t>
      </w:r>
      <w:r w:rsidR="000B37FB">
        <w:rPr>
          <w:rFonts w:cs="Arial"/>
        </w:rPr>
        <w:t>plan</w:t>
      </w:r>
      <w:r w:rsidR="005C42A0">
        <w:rPr>
          <w:rFonts w:cs="Arial"/>
        </w:rPr>
        <w:t>t werd</w:t>
      </w:r>
      <w:r w:rsidR="000B37FB">
        <w:rPr>
          <w:rFonts w:cs="Arial"/>
        </w:rPr>
        <w:t>en.</w:t>
      </w:r>
      <w:r w:rsidR="000D0A5F">
        <w:rPr>
          <w:rFonts w:cs="Arial"/>
        </w:rPr>
        <w:t xml:space="preserve"> </w:t>
      </w:r>
      <w:r w:rsidR="000E3338" w:rsidRPr="00087BB7">
        <w:rPr>
          <w:rFonts w:cs="Arial"/>
        </w:rPr>
        <w:t>Die erweiterte Notbetreuung findet grundsätzlich in der Kindertageseinrichtung statt, die das Kind bisher besuchte, durch deren Personal und in konstanten Gruppen. In besonders begründeten Fällen sind hiervon Ausnahmen möglich, welche von der Leitung der Kindertageseinrichtung im Benehmen mit dem Träger zu treffen sind</w:t>
      </w:r>
      <w:r w:rsidR="000E3338">
        <w:rPr>
          <w:rFonts w:cs="Arial"/>
        </w:rPr>
        <w:t xml:space="preserve">. </w:t>
      </w:r>
    </w:p>
    <w:p w:rsidR="00E37F44" w:rsidRDefault="00E37F44" w:rsidP="0037306A">
      <w:pPr>
        <w:tabs>
          <w:tab w:val="left" w:pos="1560"/>
        </w:tabs>
        <w:rPr>
          <w:rFonts w:cs="Arial"/>
        </w:rPr>
      </w:pPr>
    </w:p>
    <w:p w:rsidR="00AE7DEA" w:rsidRDefault="0037306A" w:rsidP="0037306A">
      <w:pPr>
        <w:tabs>
          <w:tab w:val="left" w:pos="1560"/>
        </w:tabs>
        <w:rPr>
          <w:rFonts w:cs="Arial"/>
        </w:rPr>
      </w:pPr>
      <w:r w:rsidRPr="0037306A">
        <w:rPr>
          <w:rFonts w:cs="Arial"/>
        </w:rPr>
        <w:t>Betroffene Eltern können</w:t>
      </w:r>
      <w:r w:rsidR="00B23CC8">
        <w:rPr>
          <w:rFonts w:cs="Arial"/>
        </w:rPr>
        <w:t xml:space="preserve"> sich in der Kindertageseinrichtung </w:t>
      </w:r>
      <w:r w:rsidR="000E3338">
        <w:rPr>
          <w:rFonts w:cs="Arial"/>
        </w:rPr>
        <w:t xml:space="preserve">oder bei der Stadtverwaltung </w:t>
      </w:r>
      <w:r w:rsidR="00B23CC8">
        <w:rPr>
          <w:rFonts w:cs="Arial"/>
        </w:rPr>
        <w:t>melde</w:t>
      </w:r>
      <w:r w:rsidRPr="0037306A">
        <w:rPr>
          <w:rFonts w:cs="Arial"/>
        </w:rPr>
        <w:t>n und ihren Bedarf angeben</w:t>
      </w:r>
      <w:r w:rsidR="00B23CC8">
        <w:rPr>
          <w:rFonts w:cs="Arial"/>
        </w:rPr>
        <w:t xml:space="preserve">. </w:t>
      </w:r>
    </w:p>
    <w:p w:rsidR="00AE7DEA" w:rsidRDefault="00AE7DEA" w:rsidP="0037306A">
      <w:pPr>
        <w:tabs>
          <w:tab w:val="left" w:pos="1560"/>
        </w:tabs>
        <w:rPr>
          <w:rFonts w:cs="Arial"/>
        </w:rPr>
      </w:pPr>
    </w:p>
    <w:p w:rsidR="002A2B76" w:rsidRDefault="00E37F44" w:rsidP="00866A4F">
      <w:pPr>
        <w:pStyle w:val="KeinLeerraum"/>
        <w:rPr>
          <w:rFonts w:eastAsia="Calibri"/>
          <w:lang w:eastAsia="en-US"/>
        </w:rPr>
      </w:pPr>
      <w:r>
        <w:rPr>
          <w:rFonts w:eastAsia="Calibri"/>
          <w:lang w:eastAsia="en-US"/>
        </w:rPr>
        <w:t>Aktuelle Informationen zu finanziellen Hilfs- und Unterstützungsangeboten des Bundesf</w:t>
      </w:r>
      <w:r w:rsidR="000E3338">
        <w:rPr>
          <w:rFonts w:eastAsia="Calibri"/>
          <w:lang w:eastAsia="en-US"/>
        </w:rPr>
        <w:t>amilien</w:t>
      </w:r>
      <w:r>
        <w:rPr>
          <w:rFonts w:eastAsia="Calibri"/>
          <w:lang w:eastAsia="en-US"/>
        </w:rPr>
        <w:t xml:space="preserve">-ministeriums finden Sie unter </w:t>
      </w:r>
      <w:r w:rsidRPr="00E37F44">
        <w:rPr>
          <w:rFonts w:eastAsia="Calibri"/>
          <w:lang w:eastAsia="en-US"/>
        </w:rPr>
        <w:t>www.bmfsfj.de</w:t>
      </w:r>
      <w:r>
        <w:rPr>
          <w:rFonts w:eastAsia="Calibri"/>
          <w:lang w:eastAsia="en-US"/>
        </w:rPr>
        <w:t>. Die Informationen können Sie auch über einen Link</w:t>
      </w:r>
      <w:r w:rsidR="000E3338">
        <w:rPr>
          <w:rFonts w:eastAsia="Calibri"/>
          <w:lang w:eastAsia="en-US"/>
        </w:rPr>
        <w:t xml:space="preserve"> </w:t>
      </w:r>
      <w:r>
        <w:rPr>
          <w:rFonts w:eastAsia="Calibri"/>
          <w:lang w:eastAsia="en-US"/>
        </w:rPr>
        <w:t>auf der Homepage der Stadt Breisach am Rhein unter dem Stichwort „Corona Epidemie: Wirtschaftsförderung“ erreichen.</w:t>
      </w:r>
    </w:p>
    <w:p w:rsidR="00E37F44" w:rsidRDefault="00E37F44" w:rsidP="00866A4F">
      <w:pPr>
        <w:pStyle w:val="KeinLeerraum"/>
        <w:rPr>
          <w:rFonts w:eastAsia="Calibri"/>
          <w:lang w:eastAsia="en-US"/>
        </w:rPr>
      </w:pPr>
    </w:p>
    <w:p w:rsidR="006E4BFB" w:rsidRDefault="006E4BFB" w:rsidP="00866A4F">
      <w:pPr>
        <w:pStyle w:val="KeinLeerraum"/>
        <w:rPr>
          <w:rFonts w:eastAsia="Calibri"/>
          <w:lang w:eastAsia="en-US"/>
        </w:rPr>
      </w:pPr>
      <w:r w:rsidRPr="006E4BFB">
        <w:rPr>
          <w:rFonts w:eastAsia="Calibri"/>
          <w:lang w:eastAsia="en-US"/>
        </w:rPr>
        <w:t>Mit freundlichen Grüßen</w:t>
      </w:r>
    </w:p>
    <w:p w:rsidR="00866A4F" w:rsidRDefault="00866A4F" w:rsidP="00866A4F">
      <w:pPr>
        <w:pStyle w:val="KeinLeerraum"/>
        <w:rPr>
          <w:rFonts w:eastAsia="Calibri"/>
          <w:lang w:eastAsia="en-US"/>
        </w:rPr>
      </w:pPr>
    </w:p>
    <w:p w:rsidR="00E37F44" w:rsidRDefault="00E37F44" w:rsidP="00866A4F">
      <w:pPr>
        <w:pStyle w:val="KeinLeerraum"/>
        <w:rPr>
          <w:rFonts w:eastAsia="Calibri"/>
          <w:lang w:eastAsia="en-US"/>
        </w:rPr>
      </w:pPr>
    </w:p>
    <w:p w:rsidR="00CE4AF9" w:rsidRDefault="002A2B76" w:rsidP="002A2B76">
      <w:pPr>
        <w:pStyle w:val="KeinLeerraum"/>
        <w:rPr>
          <w:rFonts w:cs="Arial"/>
        </w:rPr>
      </w:pPr>
      <w:r>
        <w:rPr>
          <w:rFonts w:eastAsia="Calibri"/>
          <w:lang w:eastAsia="en-US"/>
        </w:rPr>
        <w:t>Ihre Stadt Breisach</w:t>
      </w:r>
    </w:p>
    <w:sectPr w:rsidR="00CE4AF9" w:rsidSect="00906FD2">
      <w:type w:val="continuous"/>
      <w:pgSz w:w="11906" w:h="16838"/>
      <w:pgMar w:top="568" w:right="991" w:bottom="142" w:left="1418" w:header="720" w:footer="720" w:gutter="0"/>
      <w:cols w:space="170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D60"/>
    <w:multiLevelType w:val="multilevel"/>
    <w:tmpl w:val="A1C0C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79444C"/>
    <w:multiLevelType w:val="multilevel"/>
    <w:tmpl w:val="D3FCF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7F511204"/>
    <w:multiLevelType w:val="hybridMultilevel"/>
    <w:tmpl w:val="A628E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Xgzw7QVgiX8u4mi+vzwETkbquJs=" w:salt="b9Wb1V7AvxAuB9J4Zrc/0A=="/>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30"/>
    <w:rsid w:val="00022D2E"/>
    <w:rsid w:val="00045F42"/>
    <w:rsid w:val="00087BB7"/>
    <w:rsid w:val="000B37FB"/>
    <w:rsid w:val="000D0A5F"/>
    <w:rsid w:val="000E3338"/>
    <w:rsid w:val="00161C70"/>
    <w:rsid w:val="001C13E0"/>
    <w:rsid w:val="001C204C"/>
    <w:rsid w:val="001D0670"/>
    <w:rsid w:val="002123A9"/>
    <w:rsid w:val="0023463C"/>
    <w:rsid w:val="0024489F"/>
    <w:rsid w:val="00282EDC"/>
    <w:rsid w:val="002A2B76"/>
    <w:rsid w:val="002D472A"/>
    <w:rsid w:val="00326C6A"/>
    <w:rsid w:val="0037306A"/>
    <w:rsid w:val="004B61F6"/>
    <w:rsid w:val="005036B8"/>
    <w:rsid w:val="00530BFE"/>
    <w:rsid w:val="005668AF"/>
    <w:rsid w:val="005B1AA9"/>
    <w:rsid w:val="005C42A0"/>
    <w:rsid w:val="00610F70"/>
    <w:rsid w:val="006362AF"/>
    <w:rsid w:val="006648DE"/>
    <w:rsid w:val="006B3893"/>
    <w:rsid w:val="006E4BFB"/>
    <w:rsid w:val="00714812"/>
    <w:rsid w:val="00725757"/>
    <w:rsid w:val="00775B63"/>
    <w:rsid w:val="007C2387"/>
    <w:rsid w:val="007F2334"/>
    <w:rsid w:val="00824C55"/>
    <w:rsid w:val="00846620"/>
    <w:rsid w:val="00866A4F"/>
    <w:rsid w:val="008E26D8"/>
    <w:rsid w:val="00900454"/>
    <w:rsid w:val="00906FD2"/>
    <w:rsid w:val="00916893"/>
    <w:rsid w:val="0094275D"/>
    <w:rsid w:val="00955373"/>
    <w:rsid w:val="009602F5"/>
    <w:rsid w:val="00964B69"/>
    <w:rsid w:val="00991871"/>
    <w:rsid w:val="009A4A2B"/>
    <w:rsid w:val="00A33087"/>
    <w:rsid w:val="00A41E0E"/>
    <w:rsid w:val="00A50548"/>
    <w:rsid w:val="00AC0366"/>
    <w:rsid w:val="00AE7DEA"/>
    <w:rsid w:val="00B117DB"/>
    <w:rsid w:val="00B11830"/>
    <w:rsid w:val="00B23CC8"/>
    <w:rsid w:val="00B44C87"/>
    <w:rsid w:val="00BD00C9"/>
    <w:rsid w:val="00BF743E"/>
    <w:rsid w:val="00CE4AF9"/>
    <w:rsid w:val="00D41061"/>
    <w:rsid w:val="00D84AEC"/>
    <w:rsid w:val="00DA5C31"/>
    <w:rsid w:val="00E27F6A"/>
    <w:rsid w:val="00E37F44"/>
    <w:rsid w:val="00E62BF7"/>
    <w:rsid w:val="00E90FA3"/>
    <w:rsid w:val="00EC76DF"/>
    <w:rsid w:val="00F033D7"/>
    <w:rsid w:val="00F17234"/>
    <w:rsid w:val="00FA0712"/>
    <w:rsid w:val="00FA12AB"/>
    <w:rsid w:val="00FD66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13E0"/>
    <w:rPr>
      <w:rFonts w:ascii="Arial" w:hAnsi="Arial"/>
      <w:sz w:val="22"/>
    </w:rPr>
  </w:style>
  <w:style w:type="paragraph" w:styleId="berschrift1">
    <w:name w:val="heading 1"/>
    <w:basedOn w:val="Standard"/>
    <w:next w:val="Standard"/>
    <w:qFormat/>
    <w:pPr>
      <w:keepNext/>
      <w:tabs>
        <w:tab w:val="left" w:pos="1560"/>
      </w:tabs>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824C55"/>
    <w:rPr>
      <w:rFonts w:ascii="Tahoma" w:hAnsi="Tahoma" w:cs="Tahoma"/>
      <w:sz w:val="16"/>
      <w:szCs w:val="16"/>
    </w:rPr>
  </w:style>
  <w:style w:type="character" w:customStyle="1" w:styleId="SprechblasentextZchn">
    <w:name w:val="Sprechblasentext Zchn"/>
    <w:link w:val="Sprechblasentext"/>
    <w:uiPriority w:val="99"/>
    <w:semiHidden/>
    <w:rsid w:val="00824C55"/>
    <w:rPr>
      <w:rFonts w:ascii="Tahoma" w:hAnsi="Tahoma" w:cs="Tahoma"/>
      <w:sz w:val="16"/>
      <w:szCs w:val="16"/>
    </w:rPr>
  </w:style>
  <w:style w:type="paragraph" w:styleId="KeinLeerraum">
    <w:name w:val="No Spacing"/>
    <w:uiPriority w:val="1"/>
    <w:qFormat/>
    <w:rsid w:val="00866A4F"/>
    <w:rPr>
      <w:rFonts w:ascii="Arial" w:hAnsi="Arial"/>
      <w:sz w:val="22"/>
    </w:rPr>
  </w:style>
  <w:style w:type="paragraph" w:styleId="Listenabsatz">
    <w:name w:val="List Paragraph"/>
    <w:basedOn w:val="Standard"/>
    <w:uiPriority w:val="34"/>
    <w:qFormat/>
    <w:rsid w:val="000E33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13E0"/>
    <w:rPr>
      <w:rFonts w:ascii="Arial" w:hAnsi="Arial"/>
      <w:sz w:val="22"/>
    </w:rPr>
  </w:style>
  <w:style w:type="paragraph" w:styleId="berschrift1">
    <w:name w:val="heading 1"/>
    <w:basedOn w:val="Standard"/>
    <w:next w:val="Standard"/>
    <w:qFormat/>
    <w:pPr>
      <w:keepNext/>
      <w:tabs>
        <w:tab w:val="left" w:pos="1560"/>
      </w:tabs>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824C55"/>
    <w:rPr>
      <w:rFonts w:ascii="Tahoma" w:hAnsi="Tahoma" w:cs="Tahoma"/>
      <w:sz w:val="16"/>
      <w:szCs w:val="16"/>
    </w:rPr>
  </w:style>
  <w:style w:type="character" w:customStyle="1" w:styleId="SprechblasentextZchn">
    <w:name w:val="Sprechblasentext Zchn"/>
    <w:link w:val="Sprechblasentext"/>
    <w:uiPriority w:val="99"/>
    <w:semiHidden/>
    <w:rsid w:val="00824C55"/>
    <w:rPr>
      <w:rFonts w:ascii="Tahoma" w:hAnsi="Tahoma" w:cs="Tahoma"/>
      <w:sz w:val="16"/>
      <w:szCs w:val="16"/>
    </w:rPr>
  </w:style>
  <w:style w:type="paragraph" w:styleId="KeinLeerraum">
    <w:name w:val="No Spacing"/>
    <w:uiPriority w:val="1"/>
    <w:qFormat/>
    <w:rsid w:val="00866A4F"/>
    <w:rPr>
      <w:rFonts w:ascii="Arial" w:hAnsi="Arial"/>
      <w:sz w:val="22"/>
    </w:rPr>
  </w:style>
  <w:style w:type="paragraph" w:styleId="Listenabsatz">
    <w:name w:val="List Paragraph"/>
    <w:basedOn w:val="Standard"/>
    <w:uiPriority w:val="34"/>
    <w:qFormat/>
    <w:rsid w:val="000E3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3570</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Amt:</vt:lpstr>
    </vt:vector>
  </TitlesOfParts>
  <Company>79206 Breisach</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dc:title>
  <dc:creator>Bauer</dc:creator>
  <cp:lastModifiedBy>Senn</cp:lastModifiedBy>
  <cp:revision>2</cp:revision>
  <cp:lastPrinted>2020-04-21T08:28:00Z</cp:lastPrinted>
  <dcterms:created xsi:type="dcterms:W3CDTF">2020-04-21T15:06:00Z</dcterms:created>
  <dcterms:modified xsi:type="dcterms:W3CDTF">2020-04-21T15:06:00Z</dcterms:modified>
</cp:coreProperties>
</file>